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63" w:rsidRDefault="003A6763" w:rsidP="00550357">
      <w:pPr>
        <w:spacing w:line="500" w:lineRule="exact"/>
        <w:rPr>
          <w:rFonts w:ascii="黑体" w:eastAsia="黑体" w:hAnsi="宋体"/>
          <w:b/>
          <w:color w:val="000000"/>
          <w:sz w:val="28"/>
          <w:szCs w:val="28"/>
        </w:rPr>
      </w:pPr>
      <w:bookmarkStart w:id="0" w:name="_GoBack"/>
      <w:bookmarkEnd w:id="0"/>
    </w:p>
    <w:p w:rsidR="003A6763" w:rsidRDefault="003A6763" w:rsidP="00550357">
      <w:pPr>
        <w:spacing w:line="500" w:lineRule="exact"/>
        <w:rPr>
          <w:rFonts w:ascii="黑体" w:eastAsia="黑体" w:hAnsi="宋体"/>
          <w:b/>
          <w:color w:val="000000"/>
          <w:sz w:val="28"/>
          <w:szCs w:val="28"/>
        </w:rPr>
      </w:pPr>
    </w:p>
    <w:p w:rsidR="003A6763" w:rsidRDefault="003A6763" w:rsidP="00550357">
      <w:pPr>
        <w:spacing w:line="500" w:lineRule="exact"/>
        <w:rPr>
          <w:rFonts w:ascii="黑体" w:eastAsia="黑体" w:hAnsi="宋体"/>
          <w:b/>
          <w:color w:val="000000"/>
          <w:sz w:val="28"/>
          <w:szCs w:val="28"/>
        </w:rPr>
      </w:pPr>
    </w:p>
    <w:p w:rsidR="003A6763" w:rsidRPr="00217C09" w:rsidRDefault="003A6763" w:rsidP="00D6706B">
      <w:pPr>
        <w:spacing w:line="600" w:lineRule="exact"/>
        <w:rPr>
          <w:rFonts w:ascii="黑体" w:eastAsia="黑体" w:hAnsi="宋体" w:cs="Times New Roman"/>
          <w:b/>
          <w:color w:val="000000"/>
          <w:sz w:val="28"/>
          <w:szCs w:val="28"/>
        </w:rPr>
      </w:pPr>
      <w:r>
        <w:rPr>
          <w:rFonts w:ascii="黑体" w:eastAsia="黑体" w:hAnsi="宋体" w:cs="Times New Roman" w:hint="eastAsia"/>
          <w:b/>
          <w:color w:val="000000"/>
          <w:sz w:val="28"/>
          <w:szCs w:val="28"/>
        </w:rPr>
        <w:t>面复                                                      A</w:t>
      </w:r>
    </w:p>
    <w:p w:rsidR="003A6763" w:rsidRPr="009D2286" w:rsidRDefault="003A6763" w:rsidP="00D6706B">
      <w:pPr>
        <w:spacing w:line="600" w:lineRule="exact"/>
        <w:jc w:val="center"/>
        <w:rPr>
          <w:rFonts w:ascii="方正小标宋简体" w:eastAsia="方正小标宋简体" w:hAnsi="文星标宋" w:cs="Times New Roman"/>
          <w:b/>
          <w:color w:val="000000"/>
          <w:sz w:val="44"/>
        </w:rPr>
      </w:pPr>
      <w:r w:rsidRPr="009D2286">
        <w:rPr>
          <w:rFonts w:ascii="方正小标宋简体" w:eastAsia="方正小标宋简体" w:hAnsi="文星标宋" w:cs="Times New Roman" w:hint="eastAsia"/>
          <w:b/>
          <w:color w:val="000000"/>
          <w:sz w:val="44"/>
        </w:rPr>
        <w:t>青岛市中级人民法院</w:t>
      </w:r>
    </w:p>
    <w:p w:rsidR="003A6763" w:rsidRPr="009D2286" w:rsidRDefault="003A6763" w:rsidP="00D6706B">
      <w:pPr>
        <w:spacing w:line="600" w:lineRule="exact"/>
        <w:jc w:val="center"/>
        <w:rPr>
          <w:rFonts w:ascii="方正小标宋简体" w:eastAsia="方正小标宋简体" w:hAnsi="文星标宋" w:cs="Times New Roman"/>
          <w:b/>
          <w:color w:val="000000"/>
          <w:sz w:val="44"/>
        </w:rPr>
      </w:pPr>
      <w:r w:rsidRPr="009D2286">
        <w:rPr>
          <w:rFonts w:ascii="方正小标宋简体" w:eastAsia="方正小标宋简体" w:hAnsi="文星标宋" w:cs="Times New Roman" w:hint="eastAsia"/>
          <w:b/>
          <w:color w:val="000000"/>
          <w:sz w:val="44"/>
        </w:rPr>
        <w:t>关于市</w:t>
      </w:r>
      <w:r w:rsidR="00AA13E6" w:rsidRPr="009D2286">
        <w:rPr>
          <w:rFonts w:ascii="方正小标宋简体" w:eastAsia="方正小标宋简体" w:hAnsi="文星标宋" w:cs="Times New Roman" w:hint="eastAsia"/>
          <w:b/>
          <w:color w:val="000000"/>
          <w:sz w:val="44"/>
        </w:rPr>
        <w:t>人大</w:t>
      </w:r>
      <w:r w:rsidRPr="009D2286">
        <w:rPr>
          <w:rFonts w:ascii="方正小标宋简体" w:eastAsia="方正小标宋简体" w:hAnsi="文星标宋" w:cs="Times New Roman" w:hint="eastAsia"/>
          <w:b/>
          <w:color w:val="000000"/>
          <w:sz w:val="44"/>
        </w:rPr>
        <w:t>十六届</w:t>
      </w:r>
      <w:r>
        <w:rPr>
          <w:rFonts w:ascii="方正小标宋简体" w:eastAsia="方正小标宋简体" w:hAnsi="文星标宋" w:hint="eastAsia"/>
          <w:b/>
          <w:color w:val="000000"/>
          <w:sz w:val="44"/>
        </w:rPr>
        <w:t>五</w:t>
      </w:r>
      <w:r w:rsidRPr="009D2286">
        <w:rPr>
          <w:rFonts w:ascii="方正小标宋简体" w:eastAsia="方正小标宋简体" w:hAnsi="文星标宋" w:cs="Times New Roman" w:hint="eastAsia"/>
          <w:b/>
          <w:color w:val="000000"/>
          <w:sz w:val="44"/>
        </w:rPr>
        <w:t>次会议会字</w:t>
      </w:r>
      <w:r w:rsidRPr="009D2286">
        <w:rPr>
          <w:rFonts w:ascii="方正小标宋简体" w:eastAsia="方正小标宋简体" w:hAnsi="文星标宋" w:cs="Times New Roman" w:hint="eastAsia"/>
          <w:b/>
          <w:color w:val="000000"/>
          <w:sz w:val="44"/>
          <w:szCs w:val="44"/>
        </w:rPr>
        <w:t>第</w:t>
      </w:r>
      <w:r>
        <w:rPr>
          <w:rFonts w:ascii="方正小标宋简体" w:eastAsia="方正小标宋简体" w:hAnsi="文星标宋" w:hint="eastAsia"/>
          <w:b/>
          <w:color w:val="000000"/>
          <w:sz w:val="44"/>
          <w:szCs w:val="44"/>
        </w:rPr>
        <w:t>326</w:t>
      </w:r>
      <w:r w:rsidRPr="009D2286">
        <w:rPr>
          <w:rFonts w:ascii="方正小标宋简体" w:eastAsia="方正小标宋简体" w:hAnsi="文星标宋" w:cs="Times New Roman" w:hint="eastAsia"/>
          <w:b/>
          <w:color w:val="000000"/>
          <w:sz w:val="44"/>
          <w:szCs w:val="44"/>
        </w:rPr>
        <w:t>号</w:t>
      </w:r>
    </w:p>
    <w:p w:rsidR="003A6763" w:rsidRPr="009D2286" w:rsidRDefault="003A6763" w:rsidP="00D6706B">
      <w:pPr>
        <w:spacing w:line="600" w:lineRule="exact"/>
        <w:jc w:val="center"/>
        <w:rPr>
          <w:rFonts w:ascii="方正小标宋简体" w:eastAsia="方正小标宋简体" w:hAnsi="文星标宋" w:cs="Times New Roman"/>
          <w:b/>
          <w:color w:val="000000"/>
          <w:sz w:val="44"/>
        </w:rPr>
      </w:pPr>
      <w:r w:rsidRPr="009D2286">
        <w:rPr>
          <w:rFonts w:ascii="方正小标宋简体" w:eastAsia="方正小标宋简体" w:hAnsi="文星标宋" w:cs="Times New Roman" w:hint="eastAsia"/>
          <w:b/>
          <w:color w:val="000000"/>
          <w:sz w:val="44"/>
        </w:rPr>
        <w:t>建 议 的 答 复</w:t>
      </w:r>
    </w:p>
    <w:p w:rsidR="003A6763" w:rsidRDefault="003A6763" w:rsidP="00D6706B">
      <w:pPr>
        <w:widowControl/>
        <w:shd w:val="clear" w:color="auto" w:fill="FFFFFF"/>
        <w:adjustRightInd w:val="0"/>
        <w:snapToGrid w:val="0"/>
        <w:spacing w:line="600" w:lineRule="exact"/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</w:pPr>
    </w:p>
    <w:p w:rsidR="003A6763" w:rsidRPr="009D7BAF" w:rsidRDefault="003A6763" w:rsidP="00A83AC3">
      <w:pPr>
        <w:widowControl/>
        <w:shd w:val="clear" w:color="auto" w:fill="FFFFFF"/>
        <w:adjustRightInd w:val="0"/>
        <w:snapToGrid w:val="0"/>
        <w:spacing w:line="600" w:lineRule="exac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杨冰</w:t>
      </w:r>
      <w:r w:rsidRPr="009D7BAF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代表</w:t>
      </w:r>
      <w:r w:rsidRPr="009D7BA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</w:t>
      </w:r>
    </w:p>
    <w:p w:rsidR="003A6763" w:rsidRDefault="003A6763" w:rsidP="00A83AC3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D7BA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您提出的“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关</w:t>
      </w:r>
      <w:r w:rsidRPr="00860547">
        <w:rPr>
          <w:rFonts w:ascii="仿宋_GB2312" w:eastAsia="仿宋_GB2312" w:hAnsi="仿宋" w:cs="仿宋_GB2312" w:hint="eastAsia"/>
          <w:sz w:val="32"/>
          <w:szCs w:val="32"/>
        </w:rPr>
        <w:t>于</w:t>
      </w:r>
      <w:r>
        <w:rPr>
          <w:rFonts w:ascii="仿宋_GB2312" w:eastAsia="仿宋_GB2312" w:hAnsi="仿宋" w:cs="仿宋_GB2312" w:hint="eastAsia"/>
          <w:sz w:val="32"/>
          <w:szCs w:val="32"/>
        </w:rPr>
        <w:t>完善破产机制的市场化法治化建设</w:t>
      </w:r>
      <w:r w:rsidRPr="00860547">
        <w:rPr>
          <w:rFonts w:ascii="仿宋_GB2312" w:eastAsia="仿宋_GB2312" w:hAnsi="仿宋" w:cs="仿宋_GB2312" w:hint="eastAsia"/>
          <w:sz w:val="32"/>
          <w:szCs w:val="32"/>
        </w:rPr>
        <w:t>的建议</w:t>
      </w:r>
      <w:r w:rsidRPr="009D7BA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”收悉。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我院党组高度</w:t>
      </w:r>
      <w:r w:rsidRPr="009D7BA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重视，专门听取汇报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进行研究，</w:t>
      </w:r>
      <w:r w:rsidRPr="009D7BA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并安排相关部门办理。现答复如下：</w:t>
      </w:r>
    </w:p>
    <w:p w:rsidR="007972A7" w:rsidRPr="009B6C4F" w:rsidRDefault="003A09BC" w:rsidP="00A83AC3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A033AA">
        <w:rPr>
          <w:rFonts w:ascii="仿宋_GB2312" w:eastAsia="仿宋_GB2312" w:hAnsi="黑体" w:hint="eastAsia"/>
          <w:b/>
          <w:sz w:val="32"/>
          <w:szCs w:val="32"/>
        </w:rPr>
        <w:t xml:space="preserve">  </w:t>
      </w:r>
      <w:r w:rsidRPr="009B6C4F">
        <w:rPr>
          <w:rFonts w:ascii="黑体" w:eastAsia="黑体" w:hAnsi="黑体" w:hint="eastAsia"/>
          <w:sz w:val="32"/>
          <w:szCs w:val="32"/>
        </w:rPr>
        <w:t>一、关于依法落实</w:t>
      </w:r>
      <w:r w:rsidR="00B241F3" w:rsidRPr="009B6C4F">
        <w:rPr>
          <w:rFonts w:ascii="黑体" w:eastAsia="黑体" w:hAnsi="黑体" w:hint="eastAsia"/>
          <w:sz w:val="32"/>
          <w:szCs w:val="32"/>
        </w:rPr>
        <w:t>市场主体退出机制的市场化、法治化问题</w:t>
      </w:r>
    </w:p>
    <w:p w:rsidR="007972A7" w:rsidRDefault="007972A7" w:rsidP="00A83AC3">
      <w:pPr>
        <w:spacing w:line="60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</w:t>
      </w:r>
      <w:r w:rsidR="00B241F3">
        <w:rPr>
          <w:rFonts w:ascii="仿宋_GB2312" w:eastAsia="仿宋_GB2312" w:hAnsi="黑体" w:hint="eastAsia"/>
          <w:sz w:val="32"/>
          <w:szCs w:val="32"/>
        </w:rPr>
        <w:t>（一）</w:t>
      </w:r>
      <w:r w:rsidR="00524AAC">
        <w:rPr>
          <w:rFonts w:ascii="仿宋_GB2312" w:eastAsia="仿宋_GB2312" w:hAnsi="黑体" w:hint="eastAsia"/>
          <w:sz w:val="32"/>
          <w:szCs w:val="32"/>
        </w:rPr>
        <w:t>我</w:t>
      </w:r>
      <w:r>
        <w:rPr>
          <w:rFonts w:ascii="仿宋_GB2312" w:eastAsia="仿宋_GB2312" w:hAnsi="黑体" w:hint="eastAsia"/>
          <w:sz w:val="32"/>
          <w:szCs w:val="32"/>
        </w:rPr>
        <w:t>院对于国家发改委等13部门联合印发的《加快完善市场主体退出制度改革方案》（以下简称《方案》）已经进行了认真的学习和研究，对于《方案》所提到的倡导破产重整，推动国有“僵尸企业”破产退出等</w:t>
      </w:r>
      <w:r w:rsidR="009D1EA4">
        <w:rPr>
          <w:rFonts w:ascii="仿宋_GB2312" w:eastAsia="仿宋_GB2312" w:hAnsi="黑体" w:hint="eastAsia"/>
          <w:sz w:val="32"/>
          <w:szCs w:val="32"/>
        </w:rPr>
        <w:t>理念</w:t>
      </w:r>
      <w:r>
        <w:rPr>
          <w:rFonts w:ascii="仿宋_GB2312" w:eastAsia="仿宋_GB2312" w:hAnsi="黑体" w:hint="eastAsia"/>
          <w:sz w:val="32"/>
          <w:szCs w:val="32"/>
        </w:rPr>
        <w:t>，是</w:t>
      </w:r>
      <w:r w:rsidR="00DE0731">
        <w:rPr>
          <w:rFonts w:ascii="仿宋_GB2312" w:eastAsia="仿宋_GB2312" w:hAnsi="黑体" w:hint="eastAsia"/>
          <w:sz w:val="32"/>
          <w:szCs w:val="32"/>
        </w:rPr>
        <w:t>我院</w:t>
      </w:r>
      <w:r>
        <w:rPr>
          <w:rFonts w:ascii="仿宋_GB2312" w:eastAsia="仿宋_GB2312" w:hAnsi="黑体" w:hint="eastAsia"/>
          <w:sz w:val="32"/>
          <w:szCs w:val="32"/>
        </w:rPr>
        <w:t>破产法庭在破产审判中一直秉承的原则。在今后的工作中，青岛破产法庭将继续深化对上述原则和理念的理解，并将</w:t>
      </w:r>
      <w:r w:rsidR="009D1EA4">
        <w:rPr>
          <w:rFonts w:ascii="仿宋_GB2312" w:eastAsia="仿宋_GB2312" w:hAnsi="黑体" w:hint="eastAsia"/>
          <w:sz w:val="32"/>
          <w:szCs w:val="32"/>
        </w:rPr>
        <w:t>继续将《方案》精神</w:t>
      </w:r>
      <w:r>
        <w:rPr>
          <w:rFonts w:ascii="仿宋_GB2312" w:eastAsia="仿宋_GB2312" w:hAnsi="黑体" w:hint="eastAsia"/>
          <w:sz w:val="32"/>
          <w:szCs w:val="32"/>
        </w:rPr>
        <w:t>切实贯彻到破产审判实践中去。</w:t>
      </w:r>
    </w:p>
    <w:p w:rsidR="003A09BC" w:rsidRDefault="007972A7" w:rsidP="00A83AC3">
      <w:pPr>
        <w:spacing w:line="60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845A18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B241F3">
        <w:rPr>
          <w:rFonts w:ascii="仿宋_GB2312" w:eastAsia="仿宋_GB2312" w:hAnsi="黑体" w:hint="eastAsia"/>
          <w:sz w:val="32"/>
          <w:szCs w:val="32"/>
        </w:rPr>
        <w:t>（二）</w:t>
      </w:r>
      <w:r>
        <w:rPr>
          <w:rFonts w:ascii="仿宋_GB2312" w:eastAsia="仿宋_GB2312" w:hAnsi="黑体" w:hint="eastAsia"/>
          <w:sz w:val="32"/>
          <w:szCs w:val="32"/>
        </w:rPr>
        <w:t>对于代表们提出的秉持创新理念，积极开展僵尸企业退出工作，营造良好的营商环境问题。在2020年的工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作中，青岛破产法庭</w:t>
      </w:r>
      <w:r w:rsidRPr="007972A7">
        <w:rPr>
          <w:rFonts w:ascii="仿宋_GB2312" w:eastAsia="仿宋_GB2312" w:hAnsi="黑体" w:hint="eastAsia"/>
          <w:sz w:val="32"/>
          <w:szCs w:val="32"/>
        </w:rPr>
        <w:t>依法受理“僵尸企业”破产案件取得较好成效。经省政府确认的我市81家“僵尸企业”，对于符合破产立案条件45家“僵尸企业”的破产案件，均予以受理。在快速审理破产案件的同时，青岛法院还根据案件情况实施重整，城阳法院审理的青岛海珊发展有限公司破产重整案系全市81家“僵尸企业”中唯一一家通过破产重整获得重生的企业，该企业通过引入战略投资人进行重整，使各方实现共赢，取得了法律效果和社会效果的有机统一。青岛破产法庭及辖区基层法院在“僵尸企业”清理中的工作得到了市委市政府的高度评价，“僵尸企业”工作专班向我院发来表扬信，进行表彰。</w:t>
      </w:r>
      <w:r>
        <w:rPr>
          <w:rFonts w:ascii="仿宋_GB2312" w:eastAsia="仿宋_GB2312" w:hAnsi="黑体" w:hint="eastAsia"/>
          <w:sz w:val="32"/>
          <w:szCs w:val="32"/>
        </w:rPr>
        <w:t>2021年，</w:t>
      </w:r>
      <w:r w:rsidR="009B6C4F">
        <w:rPr>
          <w:rFonts w:ascii="仿宋_GB2312" w:eastAsia="仿宋_GB2312" w:hAnsi="黑体" w:hint="eastAsia"/>
          <w:sz w:val="32"/>
          <w:szCs w:val="32"/>
        </w:rPr>
        <w:t>我院</w:t>
      </w:r>
      <w:r>
        <w:rPr>
          <w:rFonts w:ascii="仿宋_GB2312" w:eastAsia="仿宋_GB2312" w:hAnsi="黑体" w:hint="eastAsia"/>
          <w:sz w:val="32"/>
          <w:szCs w:val="32"/>
        </w:rPr>
        <w:t>破产法庭及辖区法院将</w:t>
      </w:r>
      <w:r w:rsidRPr="007972A7">
        <w:rPr>
          <w:rFonts w:ascii="仿宋_GB2312" w:eastAsia="仿宋_GB2312" w:hAnsi="黑体" w:hint="eastAsia"/>
          <w:sz w:val="32"/>
          <w:szCs w:val="32"/>
        </w:rPr>
        <w:t>确保</w:t>
      </w:r>
      <w:r>
        <w:rPr>
          <w:rFonts w:ascii="仿宋_GB2312" w:eastAsia="仿宋_GB2312" w:hAnsi="黑体" w:hint="eastAsia"/>
          <w:sz w:val="32"/>
          <w:szCs w:val="32"/>
        </w:rPr>
        <w:t>已经受理的未审结</w:t>
      </w:r>
      <w:r w:rsidRPr="007972A7">
        <w:rPr>
          <w:rFonts w:ascii="仿宋_GB2312" w:eastAsia="仿宋_GB2312" w:hAnsi="黑体" w:hint="eastAsia"/>
          <w:sz w:val="32"/>
          <w:szCs w:val="32"/>
        </w:rPr>
        <w:t>“僵尸企业”</w:t>
      </w:r>
      <w:r>
        <w:rPr>
          <w:rFonts w:ascii="仿宋_GB2312" w:eastAsia="仿宋_GB2312" w:hAnsi="黑体" w:hint="eastAsia"/>
          <w:sz w:val="32"/>
          <w:szCs w:val="32"/>
        </w:rPr>
        <w:t>尽快</w:t>
      </w:r>
      <w:r w:rsidRPr="007972A7">
        <w:rPr>
          <w:rFonts w:ascii="仿宋_GB2312" w:eastAsia="仿宋_GB2312" w:hAnsi="黑体" w:hint="eastAsia"/>
          <w:sz w:val="32"/>
          <w:szCs w:val="32"/>
        </w:rPr>
        <w:t>结案</w:t>
      </w:r>
      <w:r>
        <w:rPr>
          <w:rFonts w:ascii="仿宋_GB2312" w:eastAsia="仿宋_GB2312" w:hAnsi="黑体" w:hint="eastAsia"/>
          <w:sz w:val="32"/>
          <w:szCs w:val="32"/>
        </w:rPr>
        <w:t>，并继续开展关于“僵尸企业”破产审判的相关调研，以提升“僵尸企业”破产案件的审理质效。</w:t>
      </w:r>
    </w:p>
    <w:p w:rsidR="00387B94" w:rsidRPr="00A033AA" w:rsidRDefault="00387B94" w:rsidP="00A83AC3">
      <w:pPr>
        <w:spacing w:line="600" w:lineRule="exac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A033AA">
        <w:rPr>
          <w:rFonts w:ascii="仿宋_GB2312" w:eastAsia="仿宋_GB2312" w:hAnsi="黑体" w:hint="eastAsia"/>
          <w:b/>
          <w:sz w:val="32"/>
          <w:szCs w:val="32"/>
        </w:rPr>
        <w:t xml:space="preserve">  </w:t>
      </w:r>
      <w:r w:rsidR="00D86E2D" w:rsidRPr="009B6C4F">
        <w:rPr>
          <w:rFonts w:ascii="黑体" w:eastAsia="黑体" w:hAnsi="黑体" w:hint="eastAsia"/>
          <w:sz w:val="32"/>
          <w:szCs w:val="32"/>
        </w:rPr>
        <w:t>二、</w:t>
      </w:r>
      <w:r w:rsidRPr="009B6C4F">
        <w:rPr>
          <w:rFonts w:ascii="黑体" w:eastAsia="黑体" w:hAnsi="黑体" w:hint="eastAsia"/>
          <w:sz w:val="32"/>
          <w:szCs w:val="32"/>
        </w:rPr>
        <w:t>关于完善府院联动机制的相关建议</w:t>
      </w:r>
    </w:p>
    <w:p w:rsidR="00387B94" w:rsidRDefault="006A78C9" w:rsidP="00A83AC3">
      <w:pPr>
        <w:spacing w:line="60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</w:t>
      </w:r>
      <w:r w:rsidR="00387B94">
        <w:rPr>
          <w:rFonts w:ascii="仿宋_GB2312" w:eastAsia="仿宋_GB2312" w:hAnsi="黑体" w:hint="eastAsia"/>
          <w:sz w:val="32"/>
          <w:szCs w:val="32"/>
        </w:rPr>
        <w:t>20</w:t>
      </w:r>
      <w:r w:rsidR="008B25C3">
        <w:rPr>
          <w:rFonts w:ascii="仿宋_GB2312" w:eastAsia="仿宋_GB2312" w:hAnsi="黑体" w:hint="eastAsia"/>
          <w:sz w:val="32"/>
          <w:szCs w:val="32"/>
        </w:rPr>
        <w:t>2</w:t>
      </w:r>
      <w:r w:rsidR="00387B94">
        <w:rPr>
          <w:rFonts w:ascii="仿宋_GB2312" w:eastAsia="仿宋_GB2312" w:hAnsi="黑体" w:hint="eastAsia"/>
          <w:sz w:val="32"/>
          <w:szCs w:val="32"/>
        </w:rPr>
        <w:t>1年</w:t>
      </w:r>
      <w:r w:rsidR="00E114BD">
        <w:rPr>
          <w:rFonts w:ascii="仿宋_GB2312" w:eastAsia="仿宋_GB2312" w:hAnsi="黑体" w:hint="eastAsia"/>
          <w:sz w:val="32"/>
          <w:szCs w:val="32"/>
        </w:rPr>
        <w:t>，我院</w:t>
      </w:r>
      <w:r w:rsidR="00167CB9">
        <w:rPr>
          <w:rFonts w:ascii="仿宋_GB2312" w:eastAsia="仿宋_GB2312" w:hAnsi="黑体" w:hint="eastAsia"/>
          <w:sz w:val="32"/>
          <w:szCs w:val="32"/>
        </w:rPr>
        <w:t>破产法庭将进一步深化府院联动机制的各项具体措施。首先，青岛破产法庭将与税务部门就涉税问题签署有关文件，建立相关联动机制，从而解决破产审判过程中的涉税问题，进一步推动破产案件审理的效率，降低破产案件的成本；其次，</w:t>
      </w:r>
      <w:r w:rsidR="0081558D">
        <w:rPr>
          <w:rFonts w:ascii="仿宋_GB2312" w:eastAsia="仿宋_GB2312" w:hAnsi="黑体" w:hint="eastAsia"/>
          <w:sz w:val="32"/>
          <w:szCs w:val="32"/>
        </w:rPr>
        <w:t>我院</w:t>
      </w:r>
      <w:r w:rsidR="00167CB9">
        <w:rPr>
          <w:rFonts w:ascii="仿宋_GB2312" w:eastAsia="仿宋_GB2312" w:hAnsi="黑体" w:hint="eastAsia"/>
          <w:sz w:val="32"/>
          <w:szCs w:val="32"/>
        </w:rPr>
        <w:t>破产法庭将与青岛市破产管理人协会建立定期联席会议制度。通过该联席会议制度，加强破产审判法官与破产管理人协会的交流，以便及时解决管理人在履职过程当中遇到的相关问题，从而不断提升青岛市破产管</w:t>
      </w:r>
      <w:r w:rsidR="00167CB9">
        <w:rPr>
          <w:rFonts w:ascii="仿宋_GB2312" w:eastAsia="仿宋_GB2312" w:hAnsi="黑体" w:hint="eastAsia"/>
          <w:sz w:val="32"/>
          <w:szCs w:val="32"/>
        </w:rPr>
        <w:lastRenderedPageBreak/>
        <w:t>理人队伍的素质和水平。</w:t>
      </w:r>
    </w:p>
    <w:p w:rsidR="00167CB9" w:rsidRPr="00A033AA" w:rsidRDefault="00167CB9" w:rsidP="00A83AC3">
      <w:pPr>
        <w:spacing w:line="600" w:lineRule="exac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A033AA">
        <w:rPr>
          <w:rFonts w:ascii="仿宋_GB2312" w:eastAsia="仿宋_GB2312" w:hAnsi="黑体" w:hint="eastAsia"/>
          <w:b/>
          <w:sz w:val="32"/>
          <w:szCs w:val="32"/>
        </w:rPr>
        <w:t xml:space="preserve">  </w:t>
      </w:r>
      <w:r w:rsidRPr="009B6C4F">
        <w:rPr>
          <w:rFonts w:ascii="黑体" w:eastAsia="黑体" w:hAnsi="黑体" w:hint="eastAsia"/>
          <w:sz w:val="32"/>
          <w:szCs w:val="32"/>
        </w:rPr>
        <w:t>三、关于破产立案方式问题</w:t>
      </w:r>
    </w:p>
    <w:p w:rsidR="00167CB9" w:rsidRDefault="00167CB9" w:rsidP="00A83AC3">
      <w:pPr>
        <w:spacing w:line="60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</w:t>
      </w:r>
      <w:r w:rsidR="00B241F3" w:rsidRPr="00086B7A">
        <w:rPr>
          <w:rFonts w:ascii="楷体_GB2312" w:eastAsia="楷体_GB2312" w:hAnsi="黑体" w:hint="eastAsia"/>
          <w:sz w:val="32"/>
          <w:szCs w:val="32"/>
        </w:rPr>
        <w:t>（一）</w:t>
      </w:r>
      <w:r w:rsidR="003E503B" w:rsidRPr="00086B7A">
        <w:rPr>
          <w:rFonts w:ascii="楷体_GB2312" w:eastAsia="楷体_GB2312" w:hAnsi="黑体" w:hint="eastAsia"/>
          <w:sz w:val="32"/>
          <w:szCs w:val="32"/>
        </w:rPr>
        <w:t>关于破产立案的流程问题。</w:t>
      </w:r>
      <w:r w:rsidR="009F72B9">
        <w:rPr>
          <w:rFonts w:ascii="仿宋_GB2312" w:eastAsia="仿宋_GB2312" w:hAnsi="黑体" w:hint="eastAsia"/>
          <w:sz w:val="32"/>
          <w:szCs w:val="32"/>
        </w:rPr>
        <w:t>我院</w:t>
      </w:r>
      <w:r w:rsidR="003E503B">
        <w:rPr>
          <w:rFonts w:ascii="仿宋_GB2312" w:eastAsia="仿宋_GB2312" w:hAnsi="黑体" w:hint="eastAsia"/>
          <w:sz w:val="32"/>
          <w:szCs w:val="32"/>
        </w:rPr>
        <w:t>破产法庭对于破产案件的受理，严格按照最高人民法院关于破产案件立案受理相关规定进行，对此青岛中院制定了《破产案件与强制清算案件立案操作规程（试行）》（以下简称《立案规程》），对于破产立案工作操作流程进行了规范，对于立案环节的相关问题，我院将结合审判实践和有关法律规定，对立案流程逐步探索和优化。</w:t>
      </w:r>
    </w:p>
    <w:p w:rsidR="003E503B" w:rsidRDefault="003E503B" w:rsidP="00A83AC3">
      <w:pPr>
        <w:spacing w:line="60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</w:t>
      </w:r>
      <w:r w:rsidR="00B241F3" w:rsidRPr="00E306D0">
        <w:rPr>
          <w:rFonts w:ascii="楷体_GB2312" w:eastAsia="楷体_GB2312" w:hAnsi="黑体" w:hint="eastAsia"/>
          <w:sz w:val="32"/>
          <w:szCs w:val="32"/>
        </w:rPr>
        <w:t>（二）</w:t>
      </w:r>
      <w:r w:rsidRPr="00E306D0">
        <w:rPr>
          <w:rFonts w:ascii="楷体_GB2312" w:eastAsia="楷体_GB2312" w:hAnsi="黑体" w:hint="eastAsia"/>
          <w:sz w:val="32"/>
          <w:szCs w:val="32"/>
        </w:rPr>
        <w:t>关于实质性审查标准的问题。</w:t>
      </w:r>
      <w:r>
        <w:rPr>
          <w:rFonts w:ascii="仿宋_GB2312" w:eastAsia="仿宋_GB2312" w:hAnsi="黑体" w:hint="eastAsia"/>
          <w:sz w:val="32"/>
          <w:szCs w:val="32"/>
        </w:rPr>
        <w:t>关于《立案规程》中规定的对于重大疑难复杂的破产案件的分案问题，是综合考虑</w:t>
      </w:r>
      <w:r w:rsidR="008B25C3">
        <w:rPr>
          <w:rFonts w:ascii="仿宋_GB2312" w:eastAsia="仿宋_GB2312" w:hAnsi="黑体" w:hint="eastAsia"/>
          <w:sz w:val="32"/>
          <w:szCs w:val="32"/>
        </w:rPr>
        <w:t>案件难度以及审判人员配置而作出的规定，是对随机分案方式的补充，</w:t>
      </w:r>
      <w:r>
        <w:rPr>
          <w:rFonts w:ascii="仿宋_GB2312" w:eastAsia="仿宋_GB2312" w:hAnsi="黑体" w:hint="eastAsia"/>
          <w:sz w:val="32"/>
          <w:szCs w:val="32"/>
        </w:rPr>
        <w:t>对于相关标准，将在破产审判实践中予以逐步明确。</w:t>
      </w:r>
    </w:p>
    <w:p w:rsidR="003E503B" w:rsidRDefault="003E503B" w:rsidP="00A83AC3">
      <w:pPr>
        <w:spacing w:line="60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="00B241F3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B241F3" w:rsidRPr="00E306D0">
        <w:rPr>
          <w:rFonts w:ascii="楷体_GB2312" w:eastAsia="楷体_GB2312" w:hAnsi="黑体" w:hint="eastAsia"/>
          <w:sz w:val="32"/>
          <w:szCs w:val="32"/>
        </w:rPr>
        <w:t>（三）</w:t>
      </w:r>
      <w:r w:rsidRPr="00E306D0">
        <w:rPr>
          <w:rFonts w:ascii="楷体_GB2312" w:eastAsia="楷体_GB2312" w:hAnsi="黑体" w:hint="eastAsia"/>
          <w:sz w:val="32"/>
          <w:szCs w:val="32"/>
        </w:rPr>
        <w:t>关于破产援助基金发放的“僵尸企业</w:t>
      </w:r>
      <w:r w:rsidR="008B68EF" w:rsidRPr="00E306D0">
        <w:rPr>
          <w:rFonts w:ascii="楷体_GB2312" w:eastAsia="楷体_GB2312" w:hAnsi="黑体" w:hint="eastAsia"/>
          <w:sz w:val="32"/>
          <w:szCs w:val="32"/>
        </w:rPr>
        <w:t>”破产清算案件的管理人报酬问题。</w:t>
      </w:r>
      <w:r w:rsidR="00E306D0">
        <w:rPr>
          <w:rFonts w:ascii="仿宋_GB2312" w:eastAsia="仿宋_GB2312" w:hAnsi="黑体" w:hint="eastAsia"/>
          <w:sz w:val="32"/>
          <w:szCs w:val="32"/>
        </w:rPr>
        <w:t>我</w:t>
      </w:r>
      <w:r>
        <w:rPr>
          <w:rFonts w:ascii="仿宋_GB2312" w:eastAsia="仿宋_GB2312" w:hAnsi="黑体" w:hint="eastAsia"/>
          <w:sz w:val="32"/>
          <w:szCs w:val="32"/>
        </w:rPr>
        <w:t>院破产援助基金</w:t>
      </w:r>
      <w:r w:rsidR="008B68EF">
        <w:rPr>
          <w:rFonts w:ascii="仿宋_GB2312" w:eastAsia="仿宋_GB2312" w:hAnsi="黑体" w:hint="eastAsia"/>
          <w:sz w:val="32"/>
          <w:szCs w:val="32"/>
        </w:rPr>
        <w:t>的数额确定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="008B68EF">
        <w:rPr>
          <w:rFonts w:ascii="仿宋_GB2312" w:eastAsia="仿宋_GB2312" w:hAnsi="黑体" w:hint="eastAsia"/>
          <w:sz w:val="32"/>
          <w:szCs w:val="32"/>
        </w:rPr>
        <w:t>是参考多地破产援助基金标准制定。从全国各地破产援助基金支付管理人报酬的数额来看，</w:t>
      </w:r>
      <w:r w:rsidR="00F66AFF">
        <w:rPr>
          <w:rFonts w:ascii="仿宋_GB2312" w:eastAsia="仿宋_GB2312" w:hAnsi="黑体" w:hint="eastAsia"/>
          <w:sz w:val="32"/>
          <w:szCs w:val="32"/>
        </w:rPr>
        <w:t>普通案件的发放标准</w:t>
      </w:r>
      <w:r w:rsidR="008B68EF">
        <w:rPr>
          <w:rFonts w:ascii="仿宋_GB2312" w:eastAsia="仿宋_GB2312" w:hAnsi="黑体" w:hint="eastAsia"/>
          <w:sz w:val="32"/>
          <w:szCs w:val="32"/>
        </w:rPr>
        <w:t>均在2万至10万之间，对于相关发放标准的修改，</w:t>
      </w:r>
      <w:r w:rsidR="000812FC">
        <w:rPr>
          <w:rFonts w:ascii="仿宋_GB2312" w:eastAsia="仿宋_GB2312" w:hAnsi="黑体" w:hint="eastAsia"/>
          <w:sz w:val="32"/>
          <w:szCs w:val="32"/>
        </w:rPr>
        <w:t>我院已与青岛市破产管理人协会</w:t>
      </w:r>
      <w:r w:rsidR="00FD251C">
        <w:rPr>
          <w:rFonts w:ascii="仿宋_GB2312" w:eastAsia="仿宋_GB2312" w:hAnsi="黑体" w:hint="eastAsia"/>
          <w:sz w:val="32"/>
          <w:szCs w:val="32"/>
        </w:rPr>
        <w:t>进行沟通</w:t>
      </w:r>
      <w:r w:rsidR="000812FC">
        <w:rPr>
          <w:rFonts w:ascii="仿宋_GB2312" w:eastAsia="仿宋_GB2312" w:hAnsi="黑体" w:hint="eastAsia"/>
          <w:sz w:val="32"/>
          <w:szCs w:val="32"/>
        </w:rPr>
        <w:t>，协会表示将开展调研，待协会提出有关调研结果后，我院将与青岛市财政局进行会商，以解决相关问题</w:t>
      </w:r>
      <w:r w:rsidR="008B68EF">
        <w:rPr>
          <w:rFonts w:ascii="仿宋_GB2312" w:eastAsia="仿宋_GB2312" w:hAnsi="黑体" w:hint="eastAsia"/>
          <w:sz w:val="32"/>
          <w:szCs w:val="32"/>
        </w:rPr>
        <w:t>。</w:t>
      </w:r>
    </w:p>
    <w:p w:rsidR="005E68E1" w:rsidRDefault="005E68E1" w:rsidP="00A83AC3">
      <w:pPr>
        <w:spacing w:line="60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</w:t>
      </w:r>
      <w:r w:rsidRPr="005E68E1">
        <w:rPr>
          <w:rFonts w:ascii="仿宋_GB2312" w:eastAsia="仿宋_GB2312" w:hAnsi="黑体" w:hint="eastAsia"/>
          <w:sz w:val="32"/>
          <w:szCs w:val="32"/>
        </w:rPr>
        <w:t>下一步，我</w:t>
      </w:r>
      <w:r w:rsidR="000D5565">
        <w:rPr>
          <w:rFonts w:ascii="仿宋_GB2312" w:eastAsia="仿宋_GB2312" w:hAnsi="黑体" w:hint="eastAsia"/>
          <w:sz w:val="32"/>
          <w:szCs w:val="32"/>
        </w:rPr>
        <w:t>院</w:t>
      </w:r>
      <w:r w:rsidRPr="005E68E1">
        <w:rPr>
          <w:rFonts w:ascii="仿宋_GB2312" w:eastAsia="仿宋_GB2312" w:hAnsi="黑体" w:hint="eastAsia"/>
          <w:sz w:val="32"/>
          <w:szCs w:val="32"/>
        </w:rPr>
        <w:t>将</w:t>
      </w:r>
      <w:r>
        <w:rPr>
          <w:rFonts w:ascii="仿宋_GB2312" w:eastAsia="仿宋_GB2312" w:hAnsi="黑体" w:hint="eastAsia"/>
          <w:sz w:val="32"/>
          <w:szCs w:val="32"/>
        </w:rPr>
        <w:t>进一步研究落实代表们提出的合理化意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见</w:t>
      </w:r>
      <w:r w:rsidRPr="005E68E1"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不断完善破产审判的各项机制，努力</w:t>
      </w:r>
      <w:r w:rsidRPr="005E68E1">
        <w:rPr>
          <w:rFonts w:ascii="仿宋_GB2312" w:eastAsia="仿宋_GB2312" w:hAnsi="黑体" w:hint="eastAsia"/>
          <w:sz w:val="32"/>
          <w:szCs w:val="32"/>
        </w:rPr>
        <w:t>为建设一流的市场化法治化国际化营商环境，实现青岛经济高质量发展提供更加有力的司法服务保障。</w:t>
      </w:r>
    </w:p>
    <w:p w:rsidR="00D6706B" w:rsidRDefault="008A4ED8" w:rsidP="00A83AC3">
      <w:pPr>
        <w:spacing w:line="60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感谢杨冰代表对法院工作的关心与支持。</w:t>
      </w:r>
    </w:p>
    <w:p w:rsidR="00D6706B" w:rsidRDefault="00D6706B" w:rsidP="00A83AC3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p w:rsidR="00D6706B" w:rsidRDefault="00D6706B" w:rsidP="00A83AC3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p w:rsidR="00E72595" w:rsidRDefault="00E72595" w:rsidP="00A83AC3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p w:rsidR="00D6706B" w:rsidRDefault="00F02823" w:rsidP="00A83AC3">
      <w:pPr>
        <w:spacing w:line="60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</w:t>
      </w:r>
      <w:r w:rsidR="00D6706B">
        <w:rPr>
          <w:rFonts w:ascii="仿宋_GB2312" w:eastAsia="仿宋_GB2312" w:hAnsi="黑体" w:hint="eastAsia"/>
          <w:sz w:val="32"/>
          <w:szCs w:val="32"/>
        </w:rPr>
        <w:t>青岛市中级人民法院</w:t>
      </w:r>
    </w:p>
    <w:p w:rsidR="00D6706B" w:rsidRDefault="00F02823" w:rsidP="00A83AC3">
      <w:pPr>
        <w:spacing w:line="60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  </w:t>
      </w:r>
      <w:r w:rsidR="00D6706B">
        <w:rPr>
          <w:rFonts w:ascii="仿宋_GB2312" w:eastAsia="仿宋_GB2312" w:hAnsi="黑体" w:hint="eastAsia"/>
          <w:sz w:val="32"/>
          <w:szCs w:val="32"/>
        </w:rPr>
        <w:t>2021年3月30日</w:t>
      </w:r>
    </w:p>
    <w:p w:rsidR="00F02823" w:rsidRDefault="00F02823" w:rsidP="00A83AC3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p w:rsidR="00F02823" w:rsidRDefault="00F02823" w:rsidP="00A83AC3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p w:rsidR="00F02823" w:rsidRDefault="00F02823" w:rsidP="00A83AC3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p w:rsidR="00F02823" w:rsidRDefault="00F02823" w:rsidP="00A83AC3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p w:rsidR="00C10772" w:rsidRDefault="00C10772" w:rsidP="00A83AC3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p w:rsidR="00C10772" w:rsidRDefault="00C10772" w:rsidP="00A83AC3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p w:rsidR="00C10772" w:rsidRDefault="00C10772" w:rsidP="00A83AC3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p w:rsidR="00C10772" w:rsidRPr="00C10772" w:rsidRDefault="00C10772" w:rsidP="00A83AC3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sectPr w:rsidR="00C10772" w:rsidRPr="00C10772" w:rsidSect="002A082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5AA" w:rsidRDefault="009635AA" w:rsidP="008E1484">
      <w:r>
        <w:separator/>
      </w:r>
    </w:p>
  </w:endnote>
  <w:endnote w:type="continuationSeparator" w:id="1">
    <w:p w:rsidR="009635AA" w:rsidRDefault="009635AA" w:rsidP="008E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6176"/>
      <w:docPartObj>
        <w:docPartGallery w:val="Page Numbers (Bottom of Page)"/>
        <w:docPartUnique/>
      </w:docPartObj>
    </w:sdtPr>
    <w:sdtContent>
      <w:p w:rsidR="008E1484" w:rsidRDefault="00CA4471">
        <w:pPr>
          <w:pStyle w:val="a4"/>
          <w:jc w:val="center"/>
        </w:pPr>
        <w:fldSimple w:instr=" PAGE   \* MERGEFORMAT ">
          <w:r w:rsidR="0020042D" w:rsidRPr="0020042D">
            <w:rPr>
              <w:noProof/>
              <w:lang w:val="zh-CN"/>
            </w:rPr>
            <w:t>4</w:t>
          </w:r>
        </w:fldSimple>
      </w:p>
    </w:sdtContent>
  </w:sdt>
  <w:p w:rsidR="008E1484" w:rsidRDefault="008E14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5AA" w:rsidRDefault="009635AA" w:rsidP="008E1484">
      <w:r>
        <w:separator/>
      </w:r>
    </w:p>
  </w:footnote>
  <w:footnote w:type="continuationSeparator" w:id="1">
    <w:p w:rsidR="009635AA" w:rsidRDefault="009635AA" w:rsidP="008E1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9BC"/>
    <w:rsid w:val="000124FC"/>
    <w:rsid w:val="00023366"/>
    <w:rsid w:val="0002640F"/>
    <w:rsid w:val="00034CAD"/>
    <w:rsid w:val="00051A0E"/>
    <w:rsid w:val="00052699"/>
    <w:rsid w:val="00053B03"/>
    <w:rsid w:val="00053FF1"/>
    <w:rsid w:val="00054599"/>
    <w:rsid w:val="000717A4"/>
    <w:rsid w:val="0007424A"/>
    <w:rsid w:val="00080A48"/>
    <w:rsid w:val="00080E4F"/>
    <w:rsid w:val="000812FC"/>
    <w:rsid w:val="00086B7A"/>
    <w:rsid w:val="00086E51"/>
    <w:rsid w:val="00091B1A"/>
    <w:rsid w:val="0009491D"/>
    <w:rsid w:val="0009623F"/>
    <w:rsid w:val="000975C1"/>
    <w:rsid w:val="000A36DA"/>
    <w:rsid w:val="000B3750"/>
    <w:rsid w:val="000C52AD"/>
    <w:rsid w:val="000C68D8"/>
    <w:rsid w:val="000D32D1"/>
    <w:rsid w:val="000D3C4D"/>
    <w:rsid w:val="000D518A"/>
    <w:rsid w:val="000D5565"/>
    <w:rsid w:val="000D7A32"/>
    <w:rsid w:val="000E440A"/>
    <w:rsid w:val="000F3B52"/>
    <w:rsid w:val="00102E21"/>
    <w:rsid w:val="00112190"/>
    <w:rsid w:val="00112902"/>
    <w:rsid w:val="001137C2"/>
    <w:rsid w:val="0012186D"/>
    <w:rsid w:val="00126453"/>
    <w:rsid w:val="0013129D"/>
    <w:rsid w:val="00152D48"/>
    <w:rsid w:val="00167CB9"/>
    <w:rsid w:val="0017140C"/>
    <w:rsid w:val="00173991"/>
    <w:rsid w:val="00175514"/>
    <w:rsid w:val="001766ED"/>
    <w:rsid w:val="00177461"/>
    <w:rsid w:val="00177C99"/>
    <w:rsid w:val="001A555A"/>
    <w:rsid w:val="001B587D"/>
    <w:rsid w:val="001C0098"/>
    <w:rsid w:val="001C0B54"/>
    <w:rsid w:val="001C6AB3"/>
    <w:rsid w:val="001C76EA"/>
    <w:rsid w:val="001D16A0"/>
    <w:rsid w:val="001D49A7"/>
    <w:rsid w:val="001D4CBF"/>
    <w:rsid w:val="001E05F3"/>
    <w:rsid w:val="001F06FB"/>
    <w:rsid w:val="0020042D"/>
    <w:rsid w:val="00203A64"/>
    <w:rsid w:val="00207C6A"/>
    <w:rsid w:val="002103F0"/>
    <w:rsid w:val="002111D9"/>
    <w:rsid w:val="00216A36"/>
    <w:rsid w:val="0021781F"/>
    <w:rsid w:val="00222741"/>
    <w:rsid w:val="002236EF"/>
    <w:rsid w:val="0022625B"/>
    <w:rsid w:val="002270ED"/>
    <w:rsid w:val="00233694"/>
    <w:rsid w:val="00255252"/>
    <w:rsid w:val="00261BB6"/>
    <w:rsid w:val="0027634E"/>
    <w:rsid w:val="00286379"/>
    <w:rsid w:val="002939B2"/>
    <w:rsid w:val="00297973"/>
    <w:rsid w:val="002A0821"/>
    <w:rsid w:val="002A40BD"/>
    <w:rsid w:val="002A424A"/>
    <w:rsid w:val="002C1E46"/>
    <w:rsid w:val="002C689B"/>
    <w:rsid w:val="002D2B77"/>
    <w:rsid w:val="002D7993"/>
    <w:rsid w:val="002E12B0"/>
    <w:rsid w:val="002E423F"/>
    <w:rsid w:val="002E7A3A"/>
    <w:rsid w:val="002F7702"/>
    <w:rsid w:val="00322AF3"/>
    <w:rsid w:val="003248D2"/>
    <w:rsid w:val="0032737C"/>
    <w:rsid w:val="003404C2"/>
    <w:rsid w:val="0034146E"/>
    <w:rsid w:val="00353798"/>
    <w:rsid w:val="00353D9D"/>
    <w:rsid w:val="00353DA6"/>
    <w:rsid w:val="00365708"/>
    <w:rsid w:val="00370C04"/>
    <w:rsid w:val="00372CA4"/>
    <w:rsid w:val="00375302"/>
    <w:rsid w:val="00380CC5"/>
    <w:rsid w:val="00382116"/>
    <w:rsid w:val="00387B94"/>
    <w:rsid w:val="0039057A"/>
    <w:rsid w:val="00393B1D"/>
    <w:rsid w:val="003A09BC"/>
    <w:rsid w:val="003A1EDD"/>
    <w:rsid w:val="003A6763"/>
    <w:rsid w:val="003A67C5"/>
    <w:rsid w:val="003B0AD2"/>
    <w:rsid w:val="003B7309"/>
    <w:rsid w:val="003C317C"/>
    <w:rsid w:val="003D091F"/>
    <w:rsid w:val="003D5F94"/>
    <w:rsid w:val="003E3201"/>
    <w:rsid w:val="003E371A"/>
    <w:rsid w:val="003E49C4"/>
    <w:rsid w:val="003E503B"/>
    <w:rsid w:val="003E59AF"/>
    <w:rsid w:val="003E6F71"/>
    <w:rsid w:val="003F5B95"/>
    <w:rsid w:val="003F637F"/>
    <w:rsid w:val="00400747"/>
    <w:rsid w:val="0040102F"/>
    <w:rsid w:val="00401CE5"/>
    <w:rsid w:val="004028B3"/>
    <w:rsid w:val="00402C96"/>
    <w:rsid w:val="00404F2A"/>
    <w:rsid w:val="00411D9F"/>
    <w:rsid w:val="00411DFF"/>
    <w:rsid w:val="00420D37"/>
    <w:rsid w:val="004262D6"/>
    <w:rsid w:val="00427A6C"/>
    <w:rsid w:val="00445812"/>
    <w:rsid w:val="00453AFB"/>
    <w:rsid w:val="004542D2"/>
    <w:rsid w:val="004576EE"/>
    <w:rsid w:val="004610A1"/>
    <w:rsid w:val="00465609"/>
    <w:rsid w:val="004733B7"/>
    <w:rsid w:val="00473992"/>
    <w:rsid w:val="00474CD7"/>
    <w:rsid w:val="00484A7D"/>
    <w:rsid w:val="00490EC5"/>
    <w:rsid w:val="004A1ED8"/>
    <w:rsid w:val="004B34AE"/>
    <w:rsid w:val="004B4AD1"/>
    <w:rsid w:val="004B7C32"/>
    <w:rsid w:val="004C0689"/>
    <w:rsid w:val="004C4CAE"/>
    <w:rsid w:val="005016D6"/>
    <w:rsid w:val="00504467"/>
    <w:rsid w:val="00514719"/>
    <w:rsid w:val="0051719B"/>
    <w:rsid w:val="005213E7"/>
    <w:rsid w:val="00522A14"/>
    <w:rsid w:val="00524AAC"/>
    <w:rsid w:val="00527B0E"/>
    <w:rsid w:val="00531A6F"/>
    <w:rsid w:val="005326C6"/>
    <w:rsid w:val="00541CC6"/>
    <w:rsid w:val="00541FDC"/>
    <w:rsid w:val="00550357"/>
    <w:rsid w:val="0055216D"/>
    <w:rsid w:val="005618F1"/>
    <w:rsid w:val="00573B83"/>
    <w:rsid w:val="005764BF"/>
    <w:rsid w:val="005807AF"/>
    <w:rsid w:val="00583CAE"/>
    <w:rsid w:val="00583DDD"/>
    <w:rsid w:val="005872A4"/>
    <w:rsid w:val="005A1E4C"/>
    <w:rsid w:val="005A4D7D"/>
    <w:rsid w:val="005A7415"/>
    <w:rsid w:val="005B1448"/>
    <w:rsid w:val="005B30E1"/>
    <w:rsid w:val="005C2019"/>
    <w:rsid w:val="005C4033"/>
    <w:rsid w:val="005C4714"/>
    <w:rsid w:val="005D471E"/>
    <w:rsid w:val="005E4EDE"/>
    <w:rsid w:val="005E5637"/>
    <w:rsid w:val="005E68E1"/>
    <w:rsid w:val="0060392C"/>
    <w:rsid w:val="00607C49"/>
    <w:rsid w:val="0061024B"/>
    <w:rsid w:val="00610F12"/>
    <w:rsid w:val="00611510"/>
    <w:rsid w:val="00626451"/>
    <w:rsid w:val="0063140F"/>
    <w:rsid w:val="00632090"/>
    <w:rsid w:val="0063624C"/>
    <w:rsid w:val="0064406E"/>
    <w:rsid w:val="00644A78"/>
    <w:rsid w:val="006478B3"/>
    <w:rsid w:val="006509F1"/>
    <w:rsid w:val="00654C09"/>
    <w:rsid w:val="00654F9F"/>
    <w:rsid w:val="00666771"/>
    <w:rsid w:val="006776F7"/>
    <w:rsid w:val="00680D64"/>
    <w:rsid w:val="0069500E"/>
    <w:rsid w:val="006A3C41"/>
    <w:rsid w:val="006A6337"/>
    <w:rsid w:val="006A78C9"/>
    <w:rsid w:val="006C0B05"/>
    <w:rsid w:val="006D1DC6"/>
    <w:rsid w:val="006E3EC6"/>
    <w:rsid w:val="006F38E3"/>
    <w:rsid w:val="006F4392"/>
    <w:rsid w:val="007041E3"/>
    <w:rsid w:val="0072761A"/>
    <w:rsid w:val="007321E7"/>
    <w:rsid w:val="00735DDE"/>
    <w:rsid w:val="00750869"/>
    <w:rsid w:val="00772C5B"/>
    <w:rsid w:val="00780A90"/>
    <w:rsid w:val="00783A73"/>
    <w:rsid w:val="007972A7"/>
    <w:rsid w:val="007B1012"/>
    <w:rsid w:val="007B481D"/>
    <w:rsid w:val="007B57C3"/>
    <w:rsid w:val="007C428E"/>
    <w:rsid w:val="007D0A72"/>
    <w:rsid w:val="007D0F42"/>
    <w:rsid w:val="007E2867"/>
    <w:rsid w:val="007F400B"/>
    <w:rsid w:val="007F538F"/>
    <w:rsid w:val="007F5AB7"/>
    <w:rsid w:val="007F60C8"/>
    <w:rsid w:val="0080202D"/>
    <w:rsid w:val="00805DD2"/>
    <w:rsid w:val="0081558D"/>
    <w:rsid w:val="00817477"/>
    <w:rsid w:val="0081766D"/>
    <w:rsid w:val="00820665"/>
    <w:rsid w:val="008418CA"/>
    <w:rsid w:val="00845A18"/>
    <w:rsid w:val="0085681B"/>
    <w:rsid w:val="00860579"/>
    <w:rsid w:val="008653C8"/>
    <w:rsid w:val="008667CA"/>
    <w:rsid w:val="00883103"/>
    <w:rsid w:val="008836B2"/>
    <w:rsid w:val="00884932"/>
    <w:rsid w:val="00884B3E"/>
    <w:rsid w:val="008918D1"/>
    <w:rsid w:val="00894AEA"/>
    <w:rsid w:val="008A4ED8"/>
    <w:rsid w:val="008A6FB1"/>
    <w:rsid w:val="008B0709"/>
    <w:rsid w:val="008B1F60"/>
    <w:rsid w:val="008B229F"/>
    <w:rsid w:val="008B25C3"/>
    <w:rsid w:val="008B68EF"/>
    <w:rsid w:val="008C2C9F"/>
    <w:rsid w:val="008C5577"/>
    <w:rsid w:val="008C6C80"/>
    <w:rsid w:val="008D15F8"/>
    <w:rsid w:val="008D1800"/>
    <w:rsid w:val="008D2903"/>
    <w:rsid w:val="008D2BFA"/>
    <w:rsid w:val="008D5A6A"/>
    <w:rsid w:val="008D6B40"/>
    <w:rsid w:val="008E1484"/>
    <w:rsid w:val="008E5D1D"/>
    <w:rsid w:val="008F283A"/>
    <w:rsid w:val="008F377A"/>
    <w:rsid w:val="008F4116"/>
    <w:rsid w:val="008F6395"/>
    <w:rsid w:val="008F6EF6"/>
    <w:rsid w:val="00901CDE"/>
    <w:rsid w:val="00902034"/>
    <w:rsid w:val="00933617"/>
    <w:rsid w:val="0093515A"/>
    <w:rsid w:val="0093577F"/>
    <w:rsid w:val="00942CBD"/>
    <w:rsid w:val="00947C15"/>
    <w:rsid w:val="00952169"/>
    <w:rsid w:val="00953A33"/>
    <w:rsid w:val="00956556"/>
    <w:rsid w:val="009612FF"/>
    <w:rsid w:val="009635AA"/>
    <w:rsid w:val="009635F3"/>
    <w:rsid w:val="0096625C"/>
    <w:rsid w:val="0096693A"/>
    <w:rsid w:val="00976951"/>
    <w:rsid w:val="00981DF4"/>
    <w:rsid w:val="009851D6"/>
    <w:rsid w:val="00986F7D"/>
    <w:rsid w:val="009926B7"/>
    <w:rsid w:val="009B6C4F"/>
    <w:rsid w:val="009B6C59"/>
    <w:rsid w:val="009C53B7"/>
    <w:rsid w:val="009D0691"/>
    <w:rsid w:val="009D1EA4"/>
    <w:rsid w:val="009E2DDD"/>
    <w:rsid w:val="009E677B"/>
    <w:rsid w:val="009F3D4E"/>
    <w:rsid w:val="009F4325"/>
    <w:rsid w:val="009F5508"/>
    <w:rsid w:val="009F72B9"/>
    <w:rsid w:val="00A033AA"/>
    <w:rsid w:val="00A034EB"/>
    <w:rsid w:val="00A0453C"/>
    <w:rsid w:val="00A12A01"/>
    <w:rsid w:val="00A16406"/>
    <w:rsid w:val="00A16C2A"/>
    <w:rsid w:val="00A22081"/>
    <w:rsid w:val="00A250D1"/>
    <w:rsid w:val="00A2635E"/>
    <w:rsid w:val="00A413B7"/>
    <w:rsid w:val="00A4350C"/>
    <w:rsid w:val="00A45A5B"/>
    <w:rsid w:val="00A61E9D"/>
    <w:rsid w:val="00A70069"/>
    <w:rsid w:val="00A7573E"/>
    <w:rsid w:val="00A770BE"/>
    <w:rsid w:val="00A83AC3"/>
    <w:rsid w:val="00A84342"/>
    <w:rsid w:val="00A87A21"/>
    <w:rsid w:val="00A93433"/>
    <w:rsid w:val="00A93784"/>
    <w:rsid w:val="00AA13E6"/>
    <w:rsid w:val="00AC618C"/>
    <w:rsid w:val="00AD018C"/>
    <w:rsid w:val="00AD42C8"/>
    <w:rsid w:val="00AD4C87"/>
    <w:rsid w:val="00AD4EAF"/>
    <w:rsid w:val="00AE160D"/>
    <w:rsid w:val="00AE5432"/>
    <w:rsid w:val="00AE6733"/>
    <w:rsid w:val="00B07180"/>
    <w:rsid w:val="00B12D96"/>
    <w:rsid w:val="00B21640"/>
    <w:rsid w:val="00B241F3"/>
    <w:rsid w:val="00B4052C"/>
    <w:rsid w:val="00B46E4D"/>
    <w:rsid w:val="00B609F1"/>
    <w:rsid w:val="00B638AE"/>
    <w:rsid w:val="00B63E55"/>
    <w:rsid w:val="00B70A5D"/>
    <w:rsid w:val="00B70C7B"/>
    <w:rsid w:val="00B72D04"/>
    <w:rsid w:val="00B765ED"/>
    <w:rsid w:val="00B83A7F"/>
    <w:rsid w:val="00B8454A"/>
    <w:rsid w:val="00B9074E"/>
    <w:rsid w:val="00B934F9"/>
    <w:rsid w:val="00BA3E8F"/>
    <w:rsid w:val="00BA72D2"/>
    <w:rsid w:val="00BB2709"/>
    <w:rsid w:val="00BB49E4"/>
    <w:rsid w:val="00BC3608"/>
    <w:rsid w:val="00BD0C1B"/>
    <w:rsid w:val="00BD13E4"/>
    <w:rsid w:val="00BD7E87"/>
    <w:rsid w:val="00BE2744"/>
    <w:rsid w:val="00BF6A0C"/>
    <w:rsid w:val="00C0664E"/>
    <w:rsid w:val="00C10772"/>
    <w:rsid w:val="00C362A6"/>
    <w:rsid w:val="00C40A80"/>
    <w:rsid w:val="00C441AC"/>
    <w:rsid w:val="00C629FA"/>
    <w:rsid w:val="00C66C25"/>
    <w:rsid w:val="00C73B98"/>
    <w:rsid w:val="00C83B80"/>
    <w:rsid w:val="00C87004"/>
    <w:rsid w:val="00CA0FCE"/>
    <w:rsid w:val="00CA4471"/>
    <w:rsid w:val="00CA5DA5"/>
    <w:rsid w:val="00CA7CDE"/>
    <w:rsid w:val="00CB5F24"/>
    <w:rsid w:val="00CB6F96"/>
    <w:rsid w:val="00CC1B09"/>
    <w:rsid w:val="00CC42C8"/>
    <w:rsid w:val="00CC5F81"/>
    <w:rsid w:val="00CD0522"/>
    <w:rsid w:val="00CD39E2"/>
    <w:rsid w:val="00CD6808"/>
    <w:rsid w:val="00CE362D"/>
    <w:rsid w:val="00CE37F1"/>
    <w:rsid w:val="00CF1B54"/>
    <w:rsid w:val="00CF1F9C"/>
    <w:rsid w:val="00CF3D58"/>
    <w:rsid w:val="00D13B8E"/>
    <w:rsid w:val="00D20D7D"/>
    <w:rsid w:val="00D22EC7"/>
    <w:rsid w:val="00D232DB"/>
    <w:rsid w:val="00D318CC"/>
    <w:rsid w:val="00D406DA"/>
    <w:rsid w:val="00D46D07"/>
    <w:rsid w:val="00D50B78"/>
    <w:rsid w:val="00D6706B"/>
    <w:rsid w:val="00D81C68"/>
    <w:rsid w:val="00D86E2D"/>
    <w:rsid w:val="00D90E23"/>
    <w:rsid w:val="00DB310B"/>
    <w:rsid w:val="00DB4D36"/>
    <w:rsid w:val="00DD1DC5"/>
    <w:rsid w:val="00DD3447"/>
    <w:rsid w:val="00DE0731"/>
    <w:rsid w:val="00DE3FBB"/>
    <w:rsid w:val="00DE5D79"/>
    <w:rsid w:val="00DF1159"/>
    <w:rsid w:val="00DF4F93"/>
    <w:rsid w:val="00E112BD"/>
    <w:rsid w:val="00E114BD"/>
    <w:rsid w:val="00E14EBC"/>
    <w:rsid w:val="00E306D0"/>
    <w:rsid w:val="00E31967"/>
    <w:rsid w:val="00E3342B"/>
    <w:rsid w:val="00E37DD5"/>
    <w:rsid w:val="00E414F9"/>
    <w:rsid w:val="00E41659"/>
    <w:rsid w:val="00E44B64"/>
    <w:rsid w:val="00E47F36"/>
    <w:rsid w:val="00E51C2F"/>
    <w:rsid w:val="00E72595"/>
    <w:rsid w:val="00E81D77"/>
    <w:rsid w:val="00E83475"/>
    <w:rsid w:val="00E838A1"/>
    <w:rsid w:val="00E838DC"/>
    <w:rsid w:val="00E858DB"/>
    <w:rsid w:val="00E92C41"/>
    <w:rsid w:val="00E94617"/>
    <w:rsid w:val="00EA0C6E"/>
    <w:rsid w:val="00EA7437"/>
    <w:rsid w:val="00EB0A54"/>
    <w:rsid w:val="00EC08A3"/>
    <w:rsid w:val="00EC6E1A"/>
    <w:rsid w:val="00ED0454"/>
    <w:rsid w:val="00ED08B1"/>
    <w:rsid w:val="00ED0D98"/>
    <w:rsid w:val="00EE2B68"/>
    <w:rsid w:val="00EE7F23"/>
    <w:rsid w:val="00EF2ADC"/>
    <w:rsid w:val="00F01C72"/>
    <w:rsid w:val="00F02823"/>
    <w:rsid w:val="00F1292C"/>
    <w:rsid w:val="00F25D52"/>
    <w:rsid w:val="00F32B80"/>
    <w:rsid w:val="00F36572"/>
    <w:rsid w:val="00F40879"/>
    <w:rsid w:val="00F41723"/>
    <w:rsid w:val="00F41733"/>
    <w:rsid w:val="00F440C6"/>
    <w:rsid w:val="00F44A39"/>
    <w:rsid w:val="00F51F5F"/>
    <w:rsid w:val="00F62BB3"/>
    <w:rsid w:val="00F63505"/>
    <w:rsid w:val="00F64CBB"/>
    <w:rsid w:val="00F66AFF"/>
    <w:rsid w:val="00F72847"/>
    <w:rsid w:val="00F73352"/>
    <w:rsid w:val="00F74A1A"/>
    <w:rsid w:val="00F74B11"/>
    <w:rsid w:val="00F86D28"/>
    <w:rsid w:val="00F87605"/>
    <w:rsid w:val="00F928E4"/>
    <w:rsid w:val="00F95B6F"/>
    <w:rsid w:val="00FA6EA6"/>
    <w:rsid w:val="00FA7071"/>
    <w:rsid w:val="00FB39CA"/>
    <w:rsid w:val="00FB75E6"/>
    <w:rsid w:val="00FD00A7"/>
    <w:rsid w:val="00FD251C"/>
    <w:rsid w:val="00FD2EBC"/>
    <w:rsid w:val="00FD4ACB"/>
    <w:rsid w:val="00FD61DE"/>
    <w:rsid w:val="00FD7108"/>
    <w:rsid w:val="00FD7D46"/>
    <w:rsid w:val="00FE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4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48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0282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02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846</Words>
  <Characters>880</Characters>
  <Application>Microsoft Office Word</Application>
  <DocSecurity>0</DocSecurity>
  <Lines>33</Lines>
  <Paragraphs>6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解鲁</dc:creator>
  <cp:lastModifiedBy>于丽萍</cp:lastModifiedBy>
  <cp:revision>43</cp:revision>
  <cp:lastPrinted>2021-04-09T07:01:00Z</cp:lastPrinted>
  <dcterms:created xsi:type="dcterms:W3CDTF">2021-03-30T02:00:00Z</dcterms:created>
  <dcterms:modified xsi:type="dcterms:W3CDTF">2021-09-29T06:29:00Z</dcterms:modified>
</cp:coreProperties>
</file>